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850" w:rsidRDefault="00031850" w:rsidP="00D214B6">
      <w:pPr>
        <w:rPr>
          <w:rFonts w:ascii="Times New Roman" w:hAnsi="Times New Roman" w:cs="Times New Roman"/>
          <w:sz w:val="24"/>
          <w:szCs w:val="24"/>
        </w:rPr>
      </w:pPr>
    </w:p>
    <w:p w:rsidR="00E1714E" w:rsidRPr="00740E05" w:rsidRDefault="00E1714E" w:rsidP="00E1714E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E1714E" w:rsidRPr="00740E05" w:rsidRDefault="00E1714E" w:rsidP="00E1714E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« ПРИНЯТО»                                                                                                                              « УТВЕРЖДАЮ»</w:t>
      </w:r>
    </w:p>
    <w:p w:rsidR="00E1714E" w:rsidRPr="00740E05" w:rsidRDefault="00E1714E" w:rsidP="00E1714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E1714E" w:rsidRPr="00740E05" w:rsidRDefault="00E1714E" w:rsidP="00E1714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740E05">
        <w:rPr>
          <w:rFonts w:ascii="Times New Roman" w:hAnsi="Times New Roman"/>
          <w:sz w:val="24"/>
          <w:szCs w:val="24"/>
        </w:rPr>
        <w:t xml:space="preserve">уководитель </w:t>
      </w:r>
      <w:proofErr w:type="spellStart"/>
      <w:r w:rsidRPr="00740E05">
        <w:rPr>
          <w:rFonts w:ascii="Times New Roman" w:hAnsi="Times New Roman"/>
          <w:sz w:val="24"/>
          <w:szCs w:val="24"/>
        </w:rPr>
        <w:t>Ш.М.О.у</w:t>
      </w:r>
      <w:r>
        <w:rPr>
          <w:rFonts w:ascii="Times New Roman" w:hAnsi="Times New Roman"/>
          <w:sz w:val="24"/>
          <w:szCs w:val="24"/>
        </w:rPr>
        <w:t>чителей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начальн</w:t>
      </w:r>
      <w:proofErr w:type="spellEnd"/>
      <w:r w:rsidRPr="00740E0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Директор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740E05">
        <w:rPr>
          <w:rFonts w:ascii="Times New Roman" w:hAnsi="Times New Roman"/>
          <w:sz w:val="24"/>
          <w:szCs w:val="24"/>
        </w:rPr>
        <w:t xml:space="preserve">_______________________              Л.И.Софронова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740E05">
        <w:rPr>
          <w:rFonts w:ascii="Times New Roman" w:hAnsi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sz w:val="24"/>
          <w:szCs w:val="24"/>
        </w:rPr>
        <w:t>_________________    Л.И.Дорохова</w:t>
      </w:r>
      <w:r w:rsidRPr="00740E05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</w:t>
      </w:r>
    </w:p>
    <w:p w:rsidR="00E1714E" w:rsidRDefault="00E1714E" w:rsidP="00E1714E">
      <w:pPr>
        <w:pStyle w:val="a4"/>
        <w:tabs>
          <w:tab w:val="left" w:pos="1079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40E05">
        <w:rPr>
          <w:rFonts w:ascii="Times New Roman" w:hAnsi="Times New Roman"/>
          <w:sz w:val="24"/>
          <w:szCs w:val="24"/>
        </w:rPr>
        <w:t xml:space="preserve">ротокол № ____ </w:t>
      </w:r>
      <w:proofErr w:type="gramStart"/>
      <w:r w:rsidRPr="00740E05"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ab/>
        <w:t>Приказ № _______ от</w:t>
      </w:r>
    </w:p>
    <w:p w:rsidR="00E1714E" w:rsidRPr="00740E05" w:rsidRDefault="00E1714E" w:rsidP="00E1714E">
      <w:pPr>
        <w:pStyle w:val="a4"/>
        <w:tabs>
          <w:tab w:val="left" w:pos="1079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 ___»_______ 2012</w:t>
      </w:r>
      <w:r w:rsidRPr="00740E05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ab/>
        <w:t>« ___»  _________2012г.</w:t>
      </w:r>
    </w:p>
    <w:p w:rsidR="00E1714E" w:rsidRPr="00740E05" w:rsidRDefault="00E1714E" w:rsidP="00E1714E">
      <w:pPr>
        <w:pStyle w:val="a4"/>
        <w:rPr>
          <w:rFonts w:ascii="Times New Roman" w:hAnsi="Times New Roman"/>
          <w:sz w:val="24"/>
          <w:szCs w:val="24"/>
        </w:rPr>
      </w:pPr>
    </w:p>
    <w:p w:rsidR="00E1714E" w:rsidRPr="00740E05" w:rsidRDefault="00E1714E" w:rsidP="00E1714E">
      <w:pPr>
        <w:pStyle w:val="a4"/>
        <w:rPr>
          <w:rFonts w:ascii="Times New Roman" w:hAnsi="Times New Roman"/>
          <w:sz w:val="24"/>
          <w:szCs w:val="24"/>
        </w:rPr>
      </w:pPr>
    </w:p>
    <w:p w:rsidR="00E1714E" w:rsidRPr="00740E05" w:rsidRDefault="00E1714E" w:rsidP="00E1714E">
      <w:pPr>
        <w:pStyle w:val="a4"/>
        <w:rPr>
          <w:rFonts w:ascii="Times New Roman" w:hAnsi="Times New Roman"/>
          <w:sz w:val="24"/>
          <w:szCs w:val="24"/>
        </w:rPr>
      </w:pPr>
    </w:p>
    <w:p w:rsidR="00E1714E" w:rsidRPr="00740E05" w:rsidRDefault="00E1714E" w:rsidP="00E1714E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E1714E" w:rsidRPr="00740E05" w:rsidRDefault="00E1714E" w:rsidP="00E1714E">
      <w:pPr>
        <w:shd w:val="clear" w:color="auto" w:fill="FFFFFF"/>
        <w:spacing w:before="310" w:line="209" w:lineRule="exact"/>
        <w:ind w:right="158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>РАБОЧАЯ ПРОГ</w:t>
      </w:r>
      <w:r w:rsidR="00C17EBD">
        <w:rPr>
          <w:rFonts w:ascii="Times New Roman" w:hAnsi="Times New Roman" w:cs="Times New Roman"/>
          <w:color w:val="000000"/>
          <w:spacing w:val="3"/>
          <w:sz w:val="24"/>
          <w:szCs w:val="24"/>
        </w:rPr>
        <w:t>РАММА ПО ПРЕДМЕТУ « МУЗЫКА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ЛЬНОЕ ИСКУССТВО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» </w:t>
      </w:r>
    </w:p>
    <w:p w:rsidR="00E1714E" w:rsidRPr="00740E05" w:rsidRDefault="00E1714E" w:rsidP="00E1714E">
      <w:pPr>
        <w:shd w:val="clear" w:color="auto" w:fill="FFFFFF"/>
        <w:spacing w:before="310" w:line="209" w:lineRule="exact"/>
        <w:ind w:right="158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ДЛЯ 2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КЛАССА</w:t>
      </w:r>
    </w:p>
    <w:p w:rsidR="00E1714E" w:rsidRPr="00740E05" w:rsidRDefault="00E1714E" w:rsidP="00E1714E">
      <w:pPr>
        <w:shd w:val="clear" w:color="auto" w:fill="FFFFFF"/>
        <w:spacing w:before="310" w:line="209" w:lineRule="exact"/>
        <w:ind w:right="158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на 2012 – 2013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учебный год.</w:t>
      </w:r>
    </w:p>
    <w:p w:rsidR="00E1714E" w:rsidRDefault="00E1714E" w:rsidP="00E1714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Рабочая программа составлена на основе 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="00C17EBD">
        <w:rPr>
          <w:rFonts w:ascii="Times New Roman" w:eastAsia="Times New Roman" w:hAnsi="Times New Roman" w:cs="Times New Roman"/>
          <w:color w:val="000000"/>
          <w:sz w:val="24"/>
          <w:szCs w:val="24"/>
        </w:rPr>
        <w:t>торской про</w:t>
      </w:r>
      <w:r w:rsidR="00C17EB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граммы « Музыка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льное искусство 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» для начальн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школы, разработанной </w:t>
      </w:r>
    </w:p>
    <w:p w:rsidR="00E1714E" w:rsidRPr="00523F55" w:rsidRDefault="00E1714E" w:rsidP="00E1714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Савенковой Л.Г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в рамках проекта «Начальная школа 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века» (научный руководитель Н.Ф. Виноградова)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2010г.</w:t>
      </w:r>
    </w:p>
    <w:p w:rsidR="00E1714E" w:rsidRPr="00740E05" w:rsidRDefault="00E1714E" w:rsidP="00E1714E">
      <w:pPr>
        <w:shd w:val="clear" w:color="auto" w:fill="FFFFFF"/>
        <w:spacing w:before="310" w:line="209" w:lineRule="exact"/>
        <w:ind w:right="158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E1714E" w:rsidRPr="00740E05" w:rsidRDefault="00E1714E" w:rsidP="00E1714E">
      <w:pPr>
        <w:shd w:val="clear" w:color="auto" w:fill="FFFFFF"/>
        <w:spacing w:before="310" w:line="209" w:lineRule="exact"/>
        <w:ind w:right="158"/>
        <w:jc w:val="right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Составитель: 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Софронова Л.И.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,</w:t>
      </w:r>
      <w:r w:rsidRPr="0060654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учитель начальных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                                                     классов высшей категории        </w:t>
      </w:r>
    </w:p>
    <w:p w:rsidR="00E1714E" w:rsidRPr="00740E05" w:rsidRDefault="00E1714E" w:rsidP="00E1714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14E" w:rsidRPr="00740E05" w:rsidRDefault="00E1714E" w:rsidP="00E1714E">
      <w:pPr>
        <w:shd w:val="clear" w:color="auto" w:fill="FFFFFF"/>
        <w:tabs>
          <w:tab w:val="left" w:pos="6522"/>
        </w:tabs>
        <w:spacing w:before="310" w:line="209" w:lineRule="exact"/>
        <w:ind w:right="158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                                                     </w:t>
      </w:r>
    </w:p>
    <w:p w:rsidR="00E1714E" w:rsidRPr="00E1714E" w:rsidRDefault="00E1714E" w:rsidP="00E1714E">
      <w:pPr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Ананьевка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2012.</w:t>
      </w:r>
    </w:p>
    <w:p w:rsidR="00031850" w:rsidRPr="00D214B6" w:rsidRDefault="00031850" w:rsidP="00D214B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214B6">
        <w:rPr>
          <w:rFonts w:ascii="Times New Roman" w:hAnsi="Times New Roman" w:cs="Times New Roman"/>
          <w:b/>
          <w:sz w:val="32"/>
          <w:szCs w:val="32"/>
        </w:rPr>
        <w:lastRenderedPageBreak/>
        <w:t>Пояснительная  записка</w:t>
      </w:r>
    </w:p>
    <w:p w:rsidR="00031850" w:rsidRPr="00D214B6" w:rsidRDefault="00031850" w:rsidP="00D21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BA9" w:rsidRPr="00096C9B" w:rsidRDefault="00031850" w:rsidP="000B5BA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4B6">
        <w:rPr>
          <w:rFonts w:ascii="Times New Roman" w:hAnsi="Times New Roman" w:cs="Times New Roman"/>
          <w:sz w:val="24"/>
          <w:szCs w:val="24"/>
        </w:rPr>
        <w:t> </w:t>
      </w:r>
      <w:r w:rsidR="00EF71F1" w:rsidRPr="00D214B6">
        <w:rPr>
          <w:rFonts w:ascii="Times New Roman" w:eastAsia="Times New Roman" w:hAnsi="Times New Roman" w:cs="Times New Roman"/>
          <w:sz w:val="24"/>
          <w:szCs w:val="24"/>
        </w:rPr>
        <w:t>Рабочая программа составлена на основе требований Федерального государственного образовательного стандарта начального общего образования (2009 г.) и авторской про</w:t>
      </w:r>
      <w:r w:rsidR="00EF71F1" w:rsidRPr="00D214B6">
        <w:rPr>
          <w:rFonts w:ascii="Times New Roman" w:eastAsia="Times New Roman" w:hAnsi="Times New Roman" w:cs="Times New Roman"/>
          <w:sz w:val="24"/>
          <w:szCs w:val="24"/>
        </w:rPr>
        <w:softHyphen/>
        <w:t>граммы « Музыкальное искусство»</w:t>
      </w:r>
      <w:r w:rsidRPr="00D214B6">
        <w:rPr>
          <w:rFonts w:ascii="Times New Roman" w:hAnsi="Times New Roman" w:cs="Times New Roman"/>
          <w:sz w:val="24"/>
          <w:szCs w:val="24"/>
        </w:rPr>
        <w:t xml:space="preserve">  - концепция «Начальная школа 21 века», под  редакцией  Н.Ф. Виноградовой (авторы Усачёва, В.О. Музыкальное искусство.2 класс: методическое пособие/ Усачёва, В.О, Л.В. Школяр, Школяр В.А. .- М.: </w:t>
      </w:r>
      <w:proofErr w:type="spellStart"/>
      <w:r w:rsidRPr="00D214B6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D214B6">
        <w:rPr>
          <w:rFonts w:ascii="Times New Roman" w:hAnsi="Times New Roman" w:cs="Times New Roman"/>
          <w:sz w:val="24"/>
          <w:szCs w:val="24"/>
        </w:rPr>
        <w:t xml:space="preserve"> - Граф,2010</w:t>
      </w:r>
      <w:r w:rsidR="00EF71F1" w:rsidRPr="00D214B6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0B5BA9">
        <w:rPr>
          <w:rFonts w:ascii="Times New Roman" w:hAnsi="Times New Roman" w:cs="Times New Roman"/>
          <w:sz w:val="24"/>
          <w:szCs w:val="24"/>
        </w:rPr>
        <w:t xml:space="preserve"> </w:t>
      </w:r>
      <w:r w:rsidR="000B5BA9"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gramEnd"/>
      <w:r w:rsidR="000B5BA9"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0B5BA9" w:rsidRPr="00096C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B5BA9" w:rsidRPr="00096C9B">
        <w:rPr>
          <w:rFonts w:ascii="Times New Roman" w:eastAsia="Times New Roman" w:hAnsi="Times New Roman" w:cs="Times New Roman"/>
          <w:color w:val="000000"/>
          <w:sz w:val="24"/>
          <w:szCs w:val="24"/>
        </w:rPr>
        <w:t>В авторскую программу изменения не внесены.</w:t>
      </w:r>
    </w:p>
    <w:p w:rsidR="00031850" w:rsidRPr="00D214B6" w:rsidRDefault="000B5BA9" w:rsidP="00D21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31850" w:rsidRPr="00D214B6">
        <w:rPr>
          <w:rFonts w:ascii="Times New Roman" w:hAnsi="Times New Roman" w:cs="Times New Roman"/>
          <w:sz w:val="24"/>
          <w:szCs w:val="24"/>
        </w:rPr>
        <w:t>Содержание программы предмета «Музыка</w:t>
      </w:r>
      <w:r w:rsidR="00EF71F1" w:rsidRPr="00D214B6">
        <w:rPr>
          <w:rFonts w:ascii="Times New Roman" w:hAnsi="Times New Roman" w:cs="Times New Roman"/>
          <w:sz w:val="24"/>
          <w:szCs w:val="24"/>
        </w:rPr>
        <w:t>льное искусство</w:t>
      </w:r>
      <w:r w:rsidR="00031850" w:rsidRPr="00D214B6">
        <w:rPr>
          <w:rFonts w:ascii="Times New Roman" w:hAnsi="Times New Roman" w:cs="Times New Roman"/>
          <w:sz w:val="24"/>
          <w:szCs w:val="24"/>
        </w:rPr>
        <w:t xml:space="preserve">» реализует Федеральный государственный образовательный стандарт начального общего образования и опирается на развивающее музыкальное образование и </w:t>
      </w:r>
      <w:proofErr w:type="spellStart"/>
      <w:r w:rsidR="00031850" w:rsidRPr="00D214B6">
        <w:rPr>
          <w:rFonts w:ascii="Times New Roman" w:hAnsi="Times New Roman" w:cs="Times New Roman"/>
          <w:sz w:val="24"/>
          <w:szCs w:val="24"/>
        </w:rPr>
        <w:t>деятельностное</w:t>
      </w:r>
      <w:proofErr w:type="spellEnd"/>
      <w:r w:rsidR="00031850" w:rsidRPr="00D214B6">
        <w:rPr>
          <w:rFonts w:ascii="Times New Roman" w:hAnsi="Times New Roman" w:cs="Times New Roman"/>
          <w:sz w:val="24"/>
          <w:szCs w:val="24"/>
        </w:rPr>
        <w:t xml:space="preserve"> освоение искусства. Поэтому программа и программно-методическое сопровождение предмета (учебник, блокнот для музыкальных записей, нотная хрестоматия и аудиозаписи) отвечают требованиям, заложенным в Стандарте начального общего образования: </w:t>
      </w:r>
    </w:p>
    <w:p w:rsidR="00031850" w:rsidRPr="00D214B6" w:rsidRDefault="00031850" w:rsidP="00D21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4B6">
        <w:rPr>
          <w:rFonts w:ascii="Times New Roman" w:hAnsi="Times New Roman" w:cs="Times New Roman"/>
          <w:sz w:val="24"/>
          <w:szCs w:val="24"/>
        </w:rPr>
        <w:t xml:space="preserve">общим </w:t>
      </w:r>
      <w:r w:rsidRPr="00D214B6">
        <w:rPr>
          <w:rFonts w:ascii="Times New Roman" w:hAnsi="Times New Roman" w:cs="Times New Roman"/>
          <w:b/>
          <w:sz w:val="24"/>
          <w:szCs w:val="24"/>
        </w:rPr>
        <w:t xml:space="preserve">целям </w:t>
      </w:r>
      <w:r w:rsidRPr="00D214B6">
        <w:rPr>
          <w:rFonts w:ascii="Times New Roman" w:hAnsi="Times New Roman" w:cs="Times New Roman"/>
          <w:sz w:val="24"/>
          <w:szCs w:val="24"/>
        </w:rPr>
        <w:t xml:space="preserve">образования – ориентации на развитие личности обучающегося на основе усвоения универсальных учебных действий, познания и освоения мира, признание решающей роли содержания образования, способов организации образовательной деятельности и взаимодействия участников образовательного процесса; </w:t>
      </w:r>
    </w:p>
    <w:p w:rsidR="00031850" w:rsidRPr="00D214B6" w:rsidRDefault="00031850" w:rsidP="00D21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4B6">
        <w:rPr>
          <w:rFonts w:ascii="Times New Roman" w:hAnsi="Times New Roman" w:cs="Times New Roman"/>
          <w:b/>
          <w:sz w:val="24"/>
          <w:szCs w:val="24"/>
        </w:rPr>
        <w:t>задачам</w:t>
      </w:r>
      <w:r w:rsidRPr="00D214B6">
        <w:rPr>
          <w:rFonts w:ascii="Times New Roman" w:hAnsi="Times New Roman" w:cs="Times New Roman"/>
          <w:sz w:val="24"/>
          <w:szCs w:val="24"/>
        </w:rPr>
        <w:t xml:space="preserve"> образования – развитию способностей к художественно-образному, эмоционально-ценностному восприятию музыки как вида искусства, выражению в творческой деятельности своего отношения к окружающему миру, опоре на предметные, </w:t>
      </w:r>
      <w:proofErr w:type="spellStart"/>
      <w:r w:rsidRPr="00D214B6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214B6">
        <w:rPr>
          <w:rFonts w:ascii="Times New Roman" w:hAnsi="Times New Roman" w:cs="Times New Roman"/>
          <w:sz w:val="24"/>
          <w:szCs w:val="24"/>
        </w:rPr>
        <w:t xml:space="preserve"> и личностные результаты обучения. </w:t>
      </w:r>
    </w:p>
    <w:p w:rsidR="00031850" w:rsidRPr="00D214B6" w:rsidRDefault="00031850" w:rsidP="00D21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4B6">
        <w:rPr>
          <w:rFonts w:ascii="Times New Roman" w:hAnsi="Times New Roman" w:cs="Times New Roman"/>
          <w:b/>
          <w:sz w:val="24"/>
          <w:szCs w:val="24"/>
        </w:rPr>
        <w:t>Целью уроков музыки</w:t>
      </w:r>
      <w:r w:rsidRPr="00D214B6">
        <w:rPr>
          <w:rFonts w:ascii="Times New Roman" w:hAnsi="Times New Roman" w:cs="Times New Roman"/>
          <w:sz w:val="24"/>
          <w:szCs w:val="24"/>
        </w:rPr>
        <w:t xml:space="preserve"> в начальной школе является воспитание у учащихся музыкальной культуры как части их общей духовной культуры, где содержание музыкального искусства разворачивается перед детьми во всём богатстве его   форм и жанров художественных стилей и направлений,  ввести учащихся в мир большого музыкального искусства, научить их любить и понимать музыку.</w:t>
      </w:r>
    </w:p>
    <w:p w:rsidR="00031850" w:rsidRPr="00D214B6" w:rsidRDefault="00031850" w:rsidP="00D21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850" w:rsidRPr="00D214B6" w:rsidRDefault="00031850" w:rsidP="00D21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4B6">
        <w:rPr>
          <w:rFonts w:ascii="Times New Roman" w:hAnsi="Times New Roman" w:cs="Times New Roman"/>
          <w:b/>
          <w:sz w:val="24"/>
          <w:szCs w:val="24"/>
        </w:rPr>
        <w:t>Основные задачи уроков музыки</w:t>
      </w:r>
      <w:r w:rsidRPr="00D214B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31850" w:rsidRPr="00D214B6" w:rsidRDefault="00031850" w:rsidP="00D21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4B6">
        <w:rPr>
          <w:rFonts w:ascii="Times New Roman" w:hAnsi="Times New Roman" w:cs="Times New Roman"/>
          <w:sz w:val="24"/>
          <w:szCs w:val="24"/>
        </w:rPr>
        <w:t>Раскрытие природы музыкального искусства как результата творческой деятельности человека.</w:t>
      </w:r>
    </w:p>
    <w:p w:rsidR="00031850" w:rsidRPr="00D214B6" w:rsidRDefault="00031850" w:rsidP="00D21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4B6">
        <w:rPr>
          <w:rFonts w:ascii="Times New Roman" w:hAnsi="Times New Roman" w:cs="Times New Roman"/>
          <w:sz w:val="24"/>
          <w:szCs w:val="24"/>
        </w:rPr>
        <w:t>Формирования у учащихся эмоционально-ценностного отношения к музыке.</w:t>
      </w:r>
    </w:p>
    <w:p w:rsidR="00031850" w:rsidRPr="00D214B6" w:rsidRDefault="00031850" w:rsidP="00D21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4B6">
        <w:rPr>
          <w:rFonts w:ascii="Times New Roman" w:hAnsi="Times New Roman" w:cs="Times New Roman"/>
          <w:sz w:val="24"/>
          <w:szCs w:val="24"/>
        </w:rPr>
        <w:t>Воспитание устойчивого интереса к деятельности музыканта- человека, сочиняющего, исполняющего и слушающего музыку</w:t>
      </w:r>
    </w:p>
    <w:p w:rsidR="00031850" w:rsidRPr="00D214B6" w:rsidRDefault="00031850" w:rsidP="00D21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4B6">
        <w:rPr>
          <w:rFonts w:ascii="Times New Roman" w:hAnsi="Times New Roman" w:cs="Times New Roman"/>
          <w:sz w:val="24"/>
          <w:szCs w:val="24"/>
        </w:rPr>
        <w:t>Развитие музыкального восприятия как творческого процесса- основы приобщения к искусству.</w:t>
      </w:r>
    </w:p>
    <w:p w:rsidR="00031850" w:rsidRPr="00D214B6" w:rsidRDefault="00031850" w:rsidP="00D21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4B6">
        <w:rPr>
          <w:rFonts w:ascii="Times New Roman" w:hAnsi="Times New Roman" w:cs="Times New Roman"/>
          <w:sz w:val="24"/>
          <w:szCs w:val="24"/>
        </w:rPr>
        <w:t>Овладение интонационно – образным языком музыки на основе складывающегося опыта творческой деятельности и взаимосвязей между различными видами искусства</w:t>
      </w:r>
      <w:r w:rsidR="00EF71F1" w:rsidRPr="00D214B6">
        <w:rPr>
          <w:rFonts w:ascii="Times New Roman" w:hAnsi="Times New Roman" w:cs="Times New Roman"/>
          <w:sz w:val="24"/>
          <w:szCs w:val="24"/>
        </w:rPr>
        <w:t>.</w:t>
      </w:r>
    </w:p>
    <w:p w:rsidR="00D214B6" w:rsidRDefault="00D214B6" w:rsidP="00D21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14B6" w:rsidRDefault="00D214B6" w:rsidP="00D21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7EBD" w:rsidRDefault="00C17EBD" w:rsidP="00D21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7EBD" w:rsidRPr="00D214B6" w:rsidRDefault="00C17EBD" w:rsidP="00D21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14B6" w:rsidRPr="00D214B6" w:rsidRDefault="00D214B6" w:rsidP="00D214B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214B6">
        <w:rPr>
          <w:rFonts w:ascii="Times New Roman" w:hAnsi="Times New Roman" w:cs="Times New Roman"/>
          <w:b/>
          <w:sz w:val="32"/>
          <w:szCs w:val="32"/>
        </w:rPr>
        <w:lastRenderedPageBreak/>
        <w:t>УМК «Начальная школа 21 века»</w:t>
      </w:r>
    </w:p>
    <w:p w:rsidR="00D214B6" w:rsidRPr="00D214B6" w:rsidRDefault="00D214B6" w:rsidP="00D21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4B6">
        <w:rPr>
          <w:rFonts w:ascii="Times New Roman" w:hAnsi="Times New Roman" w:cs="Times New Roman"/>
          <w:sz w:val="24"/>
          <w:szCs w:val="24"/>
        </w:rPr>
        <w:t xml:space="preserve">Усачёва, В.О.  Школяр, Л.В. Музыка. 2 класс: учебник/ В.О. Усачёва.- М.: </w:t>
      </w:r>
      <w:proofErr w:type="spellStart"/>
      <w:r w:rsidRPr="00D214B6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D214B6">
        <w:rPr>
          <w:rFonts w:ascii="Times New Roman" w:hAnsi="Times New Roman" w:cs="Times New Roman"/>
          <w:sz w:val="24"/>
          <w:szCs w:val="24"/>
        </w:rPr>
        <w:t xml:space="preserve"> - Граф,2012.</w:t>
      </w:r>
    </w:p>
    <w:p w:rsidR="00D214B6" w:rsidRPr="00D214B6" w:rsidRDefault="00D214B6" w:rsidP="00D21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14B6">
        <w:rPr>
          <w:rFonts w:ascii="Times New Roman" w:hAnsi="Times New Roman" w:cs="Times New Roman"/>
          <w:sz w:val="24"/>
          <w:szCs w:val="24"/>
        </w:rPr>
        <w:t>Кузьмина</w:t>
      </w:r>
      <w:proofErr w:type="gramStart"/>
      <w:r w:rsidRPr="00D214B6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D214B6">
        <w:rPr>
          <w:rFonts w:ascii="Times New Roman" w:hAnsi="Times New Roman" w:cs="Times New Roman"/>
          <w:sz w:val="24"/>
          <w:szCs w:val="24"/>
        </w:rPr>
        <w:t>.В</w:t>
      </w:r>
      <w:proofErr w:type="spellEnd"/>
      <w:r w:rsidRPr="00D214B6">
        <w:rPr>
          <w:rFonts w:ascii="Times New Roman" w:hAnsi="Times New Roman" w:cs="Times New Roman"/>
          <w:sz w:val="24"/>
          <w:szCs w:val="24"/>
        </w:rPr>
        <w:t xml:space="preserve">. Музыкальное искусство.2 класс: Рабочая тетрадь/ О.В. Кузьмина, Усачёва, В.О., Л.В. Школяр. </w:t>
      </w:r>
      <w:proofErr w:type="gramStart"/>
      <w:r w:rsidRPr="00D214B6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D214B6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 w:rsidRPr="00D214B6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D214B6">
        <w:rPr>
          <w:rFonts w:ascii="Times New Roman" w:hAnsi="Times New Roman" w:cs="Times New Roman"/>
          <w:sz w:val="24"/>
          <w:szCs w:val="24"/>
        </w:rPr>
        <w:t xml:space="preserve"> - Граф,2012.</w:t>
      </w:r>
    </w:p>
    <w:p w:rsidR="00D214B6" w:rsidRPr="00D214B6" w:rsidRDefault="00D214B6" w:rsidP="00D21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4B6">
        <w:rPr>
          <w:rFonts w:ascii="Times New Roman" w:hAnsi="Times New Roman" w:cs="Times New Roman"/>
          <w:sz w:val="24"/>
          <w:szCs w:val="24"/>
        </w:rPr>
        <w:t xml:space="preserve">Усачёва, В.О. Музыкальное искусство.2класс: методическое пособие/ Усачёва, В.О, Л.В. Школяр, Школяр В.А. .- М.: </w:t>
      </w:r>
      <w:proofErr w:type="spellStart"/>
      <w:r w:rsidRPr="00D214B6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D214B6">
        <w:rPr>
          <w:rFonts w:ascii="Times New Roman" w:hAnsi="Times New Roman" w:cs="Times New Roman"/>
          <w:sz w:val="24"/>
          <w:szCs w:val="24"/>
        </w:rPr>
        <w:t xml:space="preserve"> - Граф,2012.</w:t>
      </w:r>
    </w:p>
    <w:p w:rsidR="00D214B6" w:rsidRPr="00D214B6" w:rsidRDefault="00D214B6" w:rsidP="00D21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71F1" w:rsidRPr="00D214B6" w:rsidRDefault="00EF71F1" w:rsidP="00D214B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214B6">
        <w:rPr>
          <w:rFonts w:ascii="Times New Roman" w:hAnsi="Times New Roman" w:cs="Times New Roman"/>
          <w:b/>
          <w:sz w:val="32"/>
          <w:szCs w:val="32"/>
        </w:rPr>
        <w:t>Место предмета в учебном плане ОУ</w:t>
      </w:r>
    </w:p>
    <w:p w:rsidR="00EF71F1" w:rsidRPr="00D214B6" w:rsidRDefault="00EF71F1" w:rsidP="00D214B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14B6" w:rsidRPr="00D214B6" w:rsidRDefault="00EF71F1" w:rsidP="00D214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14B6">
        <w:rPr>
          <w:rFonts w:ascii="Times New Roman" w:eastAsia="Times New Roman" w:hAnsi="Times New Roman" w:cs="Times New Roman"/>
          <w:sz w:val="24"/>
          <w:szCs w:val="24"/>
        </w:rPr>
        <w:t>Во втором классе, в соответствии с Образовательной программой школы, на изучение предмета</w:t>
      </w:r>
    </w:p>
    <w:p w:rsidR="00EF71F1" w:rsidRPr="00D214B6" w:rsidRDefault="00D214B6" w:rsidP="00D21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14B6">
        <w:rPr>
          <w:rFonts w:ascii="Times New Roman" w:eastAsia="Times New Roman" w:hAnsi="Times New Roman" w:cs="Times New Roman"/>
          <w:sz w:val="24"/>
          <w:szCs w:val="24"/>
        </w:rPr>
        <w:t xml:space="preserve"> « Музыка</w:t>
      </w:r>
      <w:r w:rsidR="00EF71F1" w:rsidRPr="00D214B6">
        <w:rPr>
          <w:rFonts w:ascii="Times New Roman" w:eastAsia="Times New Roman" w:hAnsi="Times New Roman" w:cs="Times New Roman"/>
          <w:sz w:val="24"/>
          <w:szCs w:val="24"/>
        </w:rPr>
        <w:t xml:space="preserve">льное искусство» отводится </w:t>
      </w:r>
      <w:r w:rsidR="00EF71F1" w:rsidRPr="00D214B6">
        <w:rPr>
          <w:rFonts w:ascii="Times New Roman" w:eastAsia="Times New Roman" w:hAnsi="Times New Roman" w:cs="Times New Roman"/>
          <w:b/>
          <w:sz w:val="24"/>
          <w:szCs w:val="24"/>
        </w:rPr>
        <w:t>34 часа (1</w:t>
      </w:r>
      <w:r w:rsidR="00EF71F1" w:rsidRPr="00D214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F71F1" w:rsidRPr="00D214B6">
        <w:rPr>
          <w:rFonts w:ascii="Times New Roman" w:eastAsia="Times New Roman" w:hAnsi="Times New Roman" w:cs="Times New Roman"/>
          <w:b/>
          <w:sz w:val="24"/>
          <w:szCs w:val="24"/>
        </w:rPr>
        <w:t>час в неделю).</w:t>
      </w:r>
    </w:p>
    <w:p w:rsidR="00EF71F1" w:rsidRPr="00D214B6" w:rsidRDefault="00EF71F1" w:rsidP="00D21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4B6">
        <w:rPr>
          <w:rFonts w:ascii="Times New Roman" w:hAnsi="Times New Roman" w:cs="Times New Roman"/>
          <w:sz w:val="24"/>
          <w:szCs w:val="24"/>
        </w:rPr>
        <w:t xml:space="preserve">Уровень обучения: </w:t>
      </w:r>
      <w:r w:rsidRPr="00D214B6">
        <w:rPr>
          <w:rFonts w:ascii="Times New Roman" w:hAnsi="Times New Roman" w:cs="Times New Roman"/>
          <w:b/>
          <w:sz w:val="24"/>
          <w:szCs w:val="24"/>
        </w:rPr>
        <w:t>базовый</w:t>
      </w:r>
      <w:r w:rsidRPr="00D214B6">
        <w:rPr>
          <w:rFonts w:ascii="Times New Roman" w:hAnsi="Times New Roman" w:cs="Times New Roman"/>
          <w:sz w:val="24"/>
          <w:szCs w:val="24"/>
        </w:rPr>
        <w:t>.</w:t>
      </w:r>
    </w:p>
    <w:p w:rsidR="00EF71F1" w:rsidRPr="00D214B6" w:rsidRDefault="00EF71F1" w:rsidP="00D21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14B6">
        <w:rPr>
          <w:rFonts w:ascii="Times New Roman" w:hAnsi="Times New Roman" w:cs="Times New Roman"/>
          <w:sz w:val="24"/>
          <w:szCs w:val="24"/>
        </w:rPr>
        <w:t xml:space="preserve"> УМК, </w:t>
      </w:r>
      <w:proofErr w:type="gramStart"/>
      <w:r w:rsidRPr="00D214B6">
        <w:rPr>
          <w:rFonts w:ascii="Times New Roman" w:hAnsi="Times New Roman" w:cs="Times New Roman"/>
          <w:sz w:val="24"/>
          <w:szCs w:val="24"/>
        </w:rPr>
        <w:t>реализующий</w:t>
      </w:r>
      <w:proofErr w:type="gramEnd"/>
      <w:r w:rsidRPr="00D214B6">
        <w:rPr>
          <w:rFonts w:ascii="Times New Roman" w:hAnsi="Times New Roman" w:cs="Times New Roman"/>
          <w:sz w:val="24"/>
          <w:szCs w:val="24"/>
        </w:rPr>
        <w:t xml:space="preserve"> данную программу: </w:t>
      </w:r>
      <w:r w:rsidRPr="00D214B6">
        <w:rPr>
          <w:rFonts w:ascii="Times New Roman" w:hAnsi="Times New Roman" w:cs="Times New Roman"/>
          <w:b/>
          <w:sz w:val="24"/>
          <w:szCs w:val="24"/>
        </w:rPr>
        <w:t xml:space="preserve">« Школа </w:t>
      </w:r>
      <w:r w:rsidRPr="00D214B6">
        <w:rPr>
          <w:rFonts w:ascii="Times New Roman" w:hAnsi="Times New Roman" w:cs="Times New Roman"/>
          <w:b/>
          <w:sz w:val="24"/>
          <w:szCs w:val="24"/>
          <w:lang w:val="en-US"/>
        </w:rPr>
        <w:t>XXI</w:t>
      </w:r>
      <w:r w:rsidRPr="00D214B6">
        <w:rPr>
          <w:rFonts w:ascii="Times New Roman" w:hAnsi="Times New Roman" w:cs="Times New Roman"/>
          <w:b/>
          <w:sz w:val="24"/>
          <w:szCs w:val="24"/>
        </w:rPr>
        <w:t xml:space="preserve"> века» Н.Ф.Виноградова</w:t>
      </w:r>
    </w:p>
    <w:p w:rsidR="00EF71F1" w:rsidRPr="00D214B6" w:rsidRDefault="00EF71F1" w:rsidP="00D21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14B6" w:rsidRPr="00E1714E" w:rsidRDefault="00D214B6" w:rsidP="00E1714E">
      <w:pPr>
        <w:jc w:val="center"/>
        <w:rPr>
          <w:rFonts w:ascii="Times New Roman" w:hAnsi="Times New Roman" w:cs="Times New Roman"/>
          <w:sz w:val="32"/>
          <w:szCs w:val="32"/>
        </w:rPr>
      </w:pPr>
      <w:r w:rsidRPr="00E1714E">
        <w:rPr>
          <w:rFonts w:ascii="Times New Roman" w:hAnsi="Times New Roman" w:cs="Times New Roman"/>
          <w:b/>
          <w:sz w:val="32"/>
          <w:szCs w:val="32"/>
        </w:rPr>
        <w:t>Содержание тем курса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2"/>
        <w:gridCol w:w="2901"/>
        <w:gridCol w:w="1588"/>
        <w:gridCol w:w="4135"/>
        <w:gridCol w:w="4778"/>
      </w:tblGrid>
      <w:tr w:rsidR="00D214B6" w:rsidRPr="00D214B6" w:rsidTr="002333D0">
        <w:tc>
          <w:tcPr>
            <w:tcW w:w="501" w:type="pct"/>
            <w:vAlign w:val="center"/>
          </w:tcPr>
          <w:p w:rsidR="00D214B6" w:rsidRPr="00D214B6" w:rsidRDefault="00D214B6" w:rsidP="00D21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4B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74" w:type="pct"/>
            <w:vAlign w:val="center"/>
          </w:tcPr>
          <w:p w:rsidR="00D214B6" w:rsidRPr="00D214B6" w:rsidRDefault="00D214B6" w:rsidP="00D21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Перечень разделов программы</w:t>
            </w:r>
          </w:p>
        </w:tc>
        <w:tc>
          <w:tcPr>
            <w:tcW w:w="533" w:type="pct"/>
            <w:vAlign w:val="center"/>
          </w:tcPr>
          <w:p w:rsidR="00D214B6" w:rsidRPr="00D214B6" w:rsidRDefault="00D214B6" w:rsidP="00D21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D214B6" w:rsidRPr="00D214B6" w:rsidRDefault="00D214B6" w:rsidP="00D21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388" w:type="pct"/>
            <w:vAlign w:val="center"/>
          </w:tcPr>
          <w:p w:rsidR="00D214B6" w:rsidRPr="00D214B6" w:rsidRDefault="00D214B6" w:rsidP="00D21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Содержание темы</w:t>
            </w:r>
          </w:p>
        </w:tc>
        <w:tc>
          <w:tcPr>
            <w:tcW w:w="1604" w:type="pct"/>
            <w:vAlign w:val="center"/>
          </w:tcPr>
          <w:p w:rsidR="00D214B6" w:rsidRPr="00D214B6" w:rsidRDefault="00D214B6" w:rsidP="00D21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Требования к знаниям и умениям</w:t>
            </w:r>
          </w:p>
        </w:tc>
      </w:tr>
      <w:tr w:rsidR="00D214B6" w:rsidRPr="00D214B6" w:rsidTr="00D214B6">
        <w:trPr>
          <w:trHeight w:val="1900"/>
        </w:trPr>
        <w:tc>
          <w:tcPr>
            <w:tcW w:w="501" w:type="pct"/>
          </w:tcPr>
          <w:p w:rsidR="00D214B6" w:rsidRPr="00D214B6" w:rsidRDefault="00D214B6" w:rsidP="00D21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74" w:type="pct"/>
          </w:tcPr>
          <w:p w:rsidR="00D214B6" w:rsidRPr="00D214B6" w:rsidRDefault="00D214B6" w:rsidP="00E171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Всеобщее</w:t>
            </w:r>
            <w:proofErr w:type="gramEnd"/>
            <w:r w:rsidRPr="00D214B6">
              <w:rPr>
                <w:rFonts w:ascii="Times New Roman" w:hAnsi="Times New Roman" w:cs="Times New Roman"/>
                <w:sz w:val="24"/>
                <w:szCs w:val="24"/>
              </w:rPr>
              <w:t xml:space="preserve"> в жизни и музыке</w:t>
            </w:r>
          </w:p>
        </w:tc>
        <w:tc>
          <w:tcPr>
            <w:tcW w:w="533" w:type="pct"/>
          </w:tcPr>
          <w:p w:rsidR="00D214B6" w:rsidRPr="00D214B6" w:rsidRDefault="00D214B6" w:rsidP="00D21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8 ч.</w:t>
            </w:r>
          </w:p>
        </w:tc>
        <w:tc>
          <w:tcPr>
            <w:tcW w:w="1388" w:type="pct"/>
          </w:tcPr>
          <w:p w:rsidR="00D214B6" w:rsidRPr="00D214B6" w:rsidRDefault="00D214B6" w:rsidP="00E171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Всеобщие для музыки сфер</w:t>
            </w:r>
            <w:proofErr w:type="gramStart"/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D214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песенность</w:t>
            </w:r>
            <w:proofErr w:type="spellEnd"/>
            <w:r w:rsidRPr="00D214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танцевальность</w:t>
            </w:r>
            <w:proofErr w:type="spellEnd"/>
            <w:r w:rsidRPr="00D214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маршевость</w:t>
            </w:r>
            <w:proofErr w:type="spellEnd"/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. Раскрытие в музыке внутреннего мира человека</w:t>
            </w:r>
          </w:p>
        </w:tc>
        <w:tc>
          <w:tcPr>
            <w:tcW w:w="1604" w:type="pct"/>
          </w:tcPr>
          <w:p w:rsidR="00D214B6" w:rsidRPr="00D214B6" w:rsidRDefault="00D214B6" w:rsidP="00E171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D214B6" w:rsidRPr="00D214B6" w:rsidRDefault="00D214B6" w:rsidP="00E171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- определять жанровые признаки</w:t>
            </w:r>
          </w:p>
          <w:p w:rsidR="00D214B6" w:rsidRPr="00D214B6" w:rsidRDefault="00D214B6" w:rsidP="00D214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4B6" w:rsidRPr="00D214B6" w:rsidTr="002333D0">
        <w:tc>
          <w:tcPr>
            <w:tcW w:w="501" w:type="pct"/>
          </w:tcPr>
          <w:p w:rsidR="00D214B6" w:rsidRPr="00D214B6" w:rsidRDefault="00D214B6" w:rsidP="00D21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</w:tcPr>
          <w:p w:rsidR="00D214B6" w:rsidRPr="00D214B6" w:rsidRDefault="00D214B6" w:rsidP="00E171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Музыка- искусство интонируемого смысла</w:t>
            </w:r>
          </w:p>
        </w:tc>
        <w:tc>
          <w:tcPr>
            <w:tcW w:w="533" w:type="pct"/>
          </w:tcPr>
          <w:p w:rsidR="00D214B6" w:rsidRPr="00D214B6" w:rsidRDefault="00D214B6" w:rsidP="00D21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10 ч.</w:t>
            </w:r>
          </w:p>
        </w:tc>
        <w:tc>
          <w:tcPr>
            <w:tcW w:w="1388" w:type="pct"/>
          </w:tcPr>
          <w:p w:rsidR="00D214B6" w:rsidRPr="00D214B6" w:rsidRDefault="00D214B6" w:rsidP="00E171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Интонация как феномен человеческой речи и музыки. Исполнительская интонация</w:t>
            </w:r>
          </w:p>
        </w:tc>
        <w:tc>
          <w:tcPr>
            <w:tcW w:w="1604" w:type="pct"/>
          </w:tcPr>
          <w:p w:rsidR="00D214B6" w:rsidRPr="00D214B6" w:rsidRDefault="00D214B6" w:rsidP="00E171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- характеризовать интонации – лирические, драматические, трагические</w:t>
            </w:r>
          </w:p>
        </w:tc>
      </w:tr>
      <w:tr w:rsidR="00D214B6" w:rsidRPr="00D214B6" w:rsidTr="002333D0">
        <w:tc>
          <w:tcPr>
            <w:tcW w:w="501" w:type="pct"/>
          </w:tcPr>
          <w:p w:rsidR="00D214B6" w:rsidRPr="00D214B6" w:rsidRDefault="00D214B6" w:rsidP="00D21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4" w:type="pct"/>
          </w:tcPr>
          <w:p w:rsidR="00D214B6" w:rsidRPr="00D214B6" w:rsidRDefault="00D214B6" w:rsidP="00E171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6">
              <w:rPr>
                <w:rFonts w:ascii="Times New Roman" w:hAnsi="Times New Roman" w:cs="Times New Roman"/>
                <w:sz w:val="24"/>
                <w:szCs w:val="24"/>
              </w:rPr>
              <w:t xml:space="preserve">«Тема» и «развитие» - жизнь художественного </w:t>
            </w:r>
            <w:r w:rsidRPr="00D21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образа </w:t>
            </w:r>
          </w:p>
        </w:tc>
        <w:tc>
          <w:tcPr>
            <w:tcW w:w="533" w:type="pct"/>
          </w:tcPr>
          <w:p w:rsidR="00D214B6" w:rsidRPr="00D214B6" w:rsidRDefault="00D214B6" w:rsidP="00D21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ч.</w:t>
            </w:r>
          </w:p>
        </w:tc>
        <w:tc>
          <w:tcPr>
            <w:tcW w:w="1388" w:type="pct"/>
          </w:tcPr>
          <w:p w:rsidR="00D214B6" w:rsidRPr="00D214B6" w:rsidRDefault="00D214B6" w:rsidP="00E171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6">
              <w:rPr>
                <w:rFonts w:ascii="Times New Roman" w:hAnsi="Times New Roman" w:cs="Times New Roman"/>
                <w:sz w:val="24"/>
                <w:szCs w:val="24"/>
              </w:rPr>
              <w:t xml:space="preserve">Тема- единство жизненного содержания и интонационного </w:t>
            </w:r>
            <w:r w:rsidRPr="00D21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воплощения.</w:t>
            </w:r>
          </w:p>
          <w:p w:rsidR="00D214B6" w:rsidRPr="00D214B6" w:rsidRDefault="00D214B6" w:rsidP="00E171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Развитие – отражение сложности жизни, богатства человеческих чувств</w:t>
            </w:r>
          </w:p>
        </w:tc>
        <w:tc>
          <w:tcPr>
            <w:tcW w:w="1604" w:type="pct"/>
          </w:tcPr>
          <w:p w:rsidR="00D214B6" w:rsidRPr="00D214B6" w:rsidRDefault="00D214B6" w:rsidP="00E171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автора и название музыкального произведения, напевать, </w:t>
            </w:r>
            <w:r w:rsidRPr="00D21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дирижировать главные мотивы, мелодии</w:t>
            </w:r>
          </w:p>
        </w:tc>
      </w:tr>
      <w:tr w:rsidR="00D214B6" w:rsidRPr="00D214B6" w:rsidTr="002333D0">
        <w:tc>
          <w:tcPr>
            <w:tcW w:w="501" w:type="pct"/>
          </w:tcPr>
          <w:p w:rsidR="00D214B6" w:rsidRPr="00D214B6" w:rsidRDefault="00D214B6" w:rsidP="00D21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74" w:type="pct"/>
          </w:tcPr>
          <w:p w:rsidR="00D214B6" w:rsidRPr="00D214B6" w:rsidRDefault="00D214B6" w:rsidP="00E171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Развитие как становление художественной формы</w:t>
            </w:r>
          </w:p>
        </w:tc>
        <w:tc>
          <w:tcPr>
            <w:tcW w:w="533" w:type="pct"/>
          </w:tcPr>
          <w:p w:rsidR="00D214B6" w:rsidRPr="00D214B6" w:rsidRDefault="00D214B6" w:rsidP="00D21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6 ч.</w:t>
            </w:r>
          </w:p>
        </w:tc>
        <w:tc>
          <w:tcPr>
            <w:tcW w:w="1388" w:type="pct"/>
          </w:tcPr>
          <w:p w:rsidR="00D214B6" w:rsidRPr="00D214B6" w:rsidRDefault="00D214B6" w:rsidP="00E171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6">
              <w:rPr>
                <w:rFonts w:ascii="Times New Roman" w:hAnsi="Times New Roman" w:cs="Times New Roman"/>
                <w:sz w:val="24"/>
                <w:szCs w:val="24"/>
              </w:rPr>
              <w:t xml:space="preserve">Форма музыки как процесс закономерной организации всего комплекса музыкальных средств. Музыкальные формы – </w:t>
            </w:r>
            <w:proofErr w:type="spellStart"/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двухчастная</w:t>
            </w:r>
            <w:proofErr w:type="spellEnd"/>
            <w:r w:rsidRPr="00D214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трехчастная</w:t>
            </w:r>
            <w:proofErr w:type="gramEnd"/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, рондо, вариации</w:t>
            </w:r>
          </w:p>
        </w:tc>
        <w:tc>
          <w:tcPr>
            <w:tcW w:w="1604" w:type="pct"/>
          </w:tcPr>
          <w:p w:rsidR="00D214B6" w:rsidRPr="00D214B6" w:rsidRDefault="00D214B6" w:rsidP="00D21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4B6">
              <w:rPr>
                <w:rFonts w:ascii="Times New Roman" w:hAnsi="Times New Roman" w:cs="Times New Roman"/>
                <w:sz w:val="24"/>
                <w:szCs w:val="24"/>
              </w:rPr>
              <w:t>- Называть запомнившиеся формы музыки</w:t>
            </w:r>
          </w:p>
        </w:tc>
      </w:tr>
    </w:tbl>
    <w:p w:rsidR="00EF7EA7" w:rsidRDefault="00EF7EA7" w:rsidP="00EF7EA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EF7EA7" w:rsidRDefault="00EF7EA7" w:rsidP="00EF7EA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0B5BA9"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Содержание программы</w:t>
      </w:r>
      <w:r w:rsidRPr="000B5BA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(34 ч)</w:t>
      </w:r>
    </w:p>
    <w:p w:rsidR="00EF7EA7" w:rsidRPr="000B5BA9" w:rsidRDefault="00EF7EA7" w:rsidP="00EF7EA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F7EA7" w:rsidRPr="000B5BA9" w:rsidRDefault="00EF7EA7" w:rsidP="00EF7EA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5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Всеобщее</w:t>
      </w:r>
      <w:proofErr w:type="gramEnd"/>
      <w:r w:rsidRPr="000B5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 жизни и в музыке </w:t>
      </w:r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>(8 ч)</w:t>
      </w:r>
    </w:p>
    <w:p w:rsidR="00EF7EA7" w:rsidRDefault="00EF7EA7" w:rsidP="00EF7EA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Всеобщие для музыки языковые сферы (жанры) — </w:t>
      </w:r>
      <w:proofErr w:type="spellStart"/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>пе-сенность</w:t>
      </w:r>
      <w:proofErr w:type="spellEnd"/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>танцевальность</w:t>
      </w:r>
      <w:proofErr w:type="spellEnd"/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>маршевость</w:t>
      </w:r>
      <w:proofErr w:type="spellEnd"/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состояния приро</w:t>
      </w:r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ды, человека, искусства. Взаимодействие явлений в жизни и в музыке, переход от </w:t>
      </w:r>
      <w:proofErr w:type="gramStart"/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>обыденного</w:t>
      </w:r>
      <w:proofErr w:type="gramEnd"/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художественному. Ра</w:t>
      </w:r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скрытие в музыке внутреннего мира человека.</w:t>
      </w:r>
    </w:p>
    <w:p w:rsidR="00EF7EA7" w:rsidRPr="000B5BA9" w:rsidRDefault="00EF7EA7" w:rsidP="00EF7EA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7EA7" w:rsidRPr="000B5BA9" w:rsidRDefault="00EF7EA7" w:rsidP="00EF7EA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Музыка </w:t>
      </w:r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</w:t>
      </w:r>
      <w:r w:rsidRPr="000B5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искусство интонируемого смысла </w:t>
      </w:r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>(10 ч)</w:t>
      </w:r>
    </w:p>
    <w:p w:rsidR="00EF7EA7" w:rsidRPr="000B5BA9" w:rsidRDefault="00EF7EA7" w:rsidP="00EF7EA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>Интонация как феномен человеческой речи и музыки, как их смысловая единица. Интонация — «</w:t>
      </w:r>
      <w:proofErr w:type="spellStart"/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>звукокомплекс</w:t>
      </w:r>
      <w:proofErr w:type="spellEnd"/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</w:t>
      </w:r>
      <w:proofErr w:type="gramStart"/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>выступающий</w:t>
      </w:r>
      <w:proofErr w:type="gramEnd"/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единство содержания и формы. Исполни</w:t>
      </w:r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тельская интонация (прочтение и воплощение авторского интонационного замысла).</w:t>
      </w:r>
    </w:p>
    <w:p w:rsidR="00EF7EA7" w:rsidRPr="000B5BA9" w:rsidRDefault="00EF7EA7" w:rsidP="00EF7EA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7EA7" w:rsidRPr="000B5BA9" w:rsidRDefault="00EF7EA7" w:rsidP="00EF7EA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«Тема» и «развитие» -</w:t>
      </w:r>
      <w:r w:rsidRPr="000B5BA9">
        <w:rPr>
          <w:rFonts w:ascii="Times New Roman" w:hAnsi="Times New Roman" w:cs="Times New Roman"/>
          <w:sz w:val="24"/>
          <w:szCs w:val="24"/>
        </w:rPr>
        <w:t xml:space="preserve"> </w:t>
      </w:r>
      <w:r w:rsidRPr="000B5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жизнь художественного образа </w:t>
      </w:r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>(10 ч)</w:t>
      </w:r>
    </w:p>
    <w:p w:rsidR="00EF7EA7" w:rsidRPr="000B5BA9" w:rsidRDefault="00EF7EA7" w:rsidP="00EF7EA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>Одно из основных понятий музыки: «тема» - единство жизненного содержания и его интонационного вопло</w:t>
      </w:r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щения.</w:t>
      </w:r>
    </w:p>
    <w:p w:rsidR="00EF7EA7" w:rsidRDefault="00EF7EA7" w:rsidP="00EF7EA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>«Развитие» как отражение сложности жизни, богатства человеческих чувств, как процесс взаимодействия музыкаль</w:t>
      </w:r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образов (тем), образных сфер (частей) на основе тожде</w:t>
      </w:r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 и контраста, сходства и различия.</w:t>
      </w:r>
    </w:p>
    <w:p w:rsidR="00EF7EA7" w:rsidRPr="000B5BA9" w:rsidRDefault="00EF7EA7" w:rsidP="00EF7EA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7EA7" w:rsidRPr="000B5BA9" w:rsidRDefault="00EF7EA7" w:rsidP="00EF7EA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Развитие как становление художественной формы (6 </w:t>
      </w:r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>ч)</w:t>
      </w:r>
    </w:p>
    <w:p w:rsidR="00EF7EA7" w:rsidRPr="000B5BA9" w:rsidRDefault="00EF7EA7" w:rsidP="00EF7EA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(построение) музыки как процесс закономер</w:t>
      </w:r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организации всего комплекса музыкальных сре</w:t>
      </w:r>
      <w:proofErr w:type="gramStart"/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выражения содержания. Исторически сложившиеся музыкальные формы — </w:t>
      </w:r>
      <w:proofErr w:type="spellStart"/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>двухчастная</w:t>
      </w:r>
      <w:proofErr w:type="spellEnd"/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>трехчастная</w:t>
      </w:r>
      <w:proofErr w:type="gramEnd"/>
      <w:r w:rsidRPr="000B5BA9">
        <w:rPr>
          <w:rFonts w:ascii="Times New Roman" w:eastAsia="Times New Roman" w:hAnsi="Times New Roman" w:cs="Times New Roman"/>
          <w:color w:val="000000"/>
          <w:sz w:val="24"/>
          <w:szCs w:val="24"/>
        </w:rPr>
        <w:t>, рондо, вариации.</w:t>
      </w:r>
    </w:p>
    <w:p w:rsidR="00000000" w:rsidRPr="00E1714E" w:rsidRDefault="00EF7EA7" w:rsidP="00E1714E">
      <w:pPr>
        <w:jc w:val="center"/>
        <w:rPr>
          <w:b/>
          <w:sz w:val="32"/>
          <w:szCs w:val="32"/>
        </w:rPr>
      </w:pPr>
    </w:p>
    <w:p w:rsidR="00E1714E" w:rsidRDefault="00E1714E" w:rsidP="00E1714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1714E">
        <w:rPr>
          <w:rFonts w:ascii="Times New Roman" w:hAnsi="Times New Roman" w:cs="Times New Roman"/>
          <w:b/>
          <w:sz w:val="32"/>
          <w:szCs w:val="32"/>
        </w:rPr>
        <w:lastRenderedPageBreak/>
        <w:t>Основные требования  к уровню подготовки учащихся 2 класса</w:t>
      </w:r>
    </w:p>
    <w:p w:rsidR="00E1714E" w:rsidRPr="00E1714E" w:rsidRDefault="00E1714E" w:rsidP="00E1714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1714E" w:rsidRPr="00E1714E" w:rsidRDefault="00E1714E" w:rsidP="00E171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714E">
        <w:rPr>
          <w:rFonts w:ascii="Times New Roman" w:hAnsi="Times New Roman" w:cs="Times New Roman"/>
          <w:b/>
          <w:sz w:val="24"/>
          <w:szCs w:val="24"/>
        </w:rPr>
        <w:t>   К концу обучения во 2 классе учащиеся должны:</w:t>
      </w:r>
    </w:p>
    <w:p w:rsidR="00E1714E" w:rsidRPr="00D214B6" w:rsidRDefault="00E1714E" w:rsidP="00E1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214B6">
        <w:rPr>
          <w:rFonts w:ascii="Times New Roman" w:hAnsi="Times New Roman" w:cs="Times New Roman"/>
          <w:sz w:val="24"/>
          <w:szCs w:val="24"/>
        </w:rPr>
        <w:t>Проявлять готовность увлечённо и живо «впитывать» музыкальные впечатления, воспринимать музыкальные произведения;</w:t>
      </w:r>
    </w:p>
    <w:p w:rsidR="00E1714E" w:rsidRPr="00D214B6" w:rsidRDefault="00E1714E" w:rsidP="00E1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214B6">
        <w:rPr>
          <w:rFonts w:ascii="Times New Roman" w:hAnsi="Times New Roman" w:cs="Times New Roman"/>
          <w:sz w:val="24"/>
          <w:szCs w:val="24"/>
        </w:rPr>
        <w:t>проявлять способность к размышлению об истоках происхождения музыки;</w:t>
      </w:r>
    </w:p>
    <w:p w:rsidR="00E1714E" w:rsidRPr="00D214B6" w:rsidRDefault="00E1714E" w:rsidP="00E1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214B6">
        <w:rPr>
          <w:rFonts w:ascii="Times New Roman" w:hAnsi="Times New Roman" w:cs="Times New Roman"/>
          <w:sz w:val="24"/>
          <w:szCs w:val="24"/>
        </w:rPr>
        <w:t>знать о способности способах воспроизводить музыкой явления окружающего мира и внутреннего мира человека;</w:t>
      </w:r>
    </w:p>
    <w:p w:rsidR="00E1714E" w:rsidRPr="00E1714E" w:rsidRDefault="00E1714E" w:rsidP="00E171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714E">
        <w:rPr>
          <w:rFonts w:ascii="Times New Roman" w:hAnsi="Times New Roman" w:cs="Times New Roman"/>
          <w:b/>
          <w:sz w:val="24"/>
          <w:szCs w:val="24"/>
        </w:rPr>
        <w:t>Решать практические и учебные задачи:</w:t>
      </w:r>
    </w:p>
    <w:p w:rsidR="00E1714E" w:rsidRPr="00D214B6" w:rsidRDefault="00E1714E" w:rsidP="00E1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214B6">
        <w:rPr>
          <w:rFonts w:ascii="Times New Roman" w:hAnsi="Times New Roman" w:cs="Times New Roman"/>
          <w:sz w:val="24"/>
          <w:szCs w:val="24"/>
        </w:rPr>
        <w:t xml:space="preserve">выявлять жанровое начало как способ передачи состояний человека, природы, живого и неживого в окружающем мире; </w:t>
      </w:r>
    </w:p>
    <w:p w:rsidR="00E1714E" w:rsidRPr="00E1714E" w:rsidRDefault="00E1714E" w:rsidP="00E171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714E">
        <w:rPr>
          <w:rFonts w:ascii="Times New Roman" w:hAnsi="Times New Roman" w:cs="Times New Roman"/>
          <w:b/>
          <w:sz w:val="24"/>
          <w:szCs w:val="24"/>
        </w:rPr>
        <w:t>Ориентироваться в многообразии музыкальных жанров;</w:t>
      </w:r>
    </w:p>
    <w:p w:rsidR="00E1714E" w:rsidRPr="00D214B6" w:rsidRDefault="00E1714E" w:rsidP="00E1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214B6">
        <w:rPr>
          <w:rFonts w:ascii="Times New Roman" w:hAnsi="Times New Roman" w:cs="Times New Roman"/>
          <w:sz w:val="24"/>
          <w:szCs w:val="24"/>
        </w:rPr>
        <w:t>различать характер музыки, её динамические, регистровые, тембровые, метро - ритмические, интонационные особенности;</w:t>
      </w:r>
      <w:proofErr w:type="gramEnd"/>
    </w:p>
    <w:p w:rsidR="00E1714E" w:rsidRDefault="00E1714E" w:rsidP="00E1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214B6">
        <w:rPr>
          <w:rFonts w:ascii="Times New Roman" w:hAnsi="Times New Roman" w:cs="Times New Roman"/>
          <w:sz w:val="24"/>
          <w:szCs w:val="24"/>
        </w:rPr>
        <w:t>применять элементы музыкальной речи в различных видах творческой деятельности</w:t>
      </w:r>
      <w:r w:rsidR="00EF7EA7">
        <w:rPr>
          <w:rFonts w:ascii="Times New Roman" w:hAnsi="Times New Roman" w:cs="Times New Roman"/>
          <w:sz w:val="24"/>
          <w:szCs w:val="24"/>
        </w:rPr>
        <w:t>.</w:t>
      </w:r>
    </w:p>
    <w:p w:rsidR="00EF7EA7" w:rsidRPr="00D214B6" w:rsidRDefault="00EF7EA7" w:rsidP="00E1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714E" w:rsidRDefault="00E1714E" w:rsidP="00E1714E">
      <w:pPr>
        <w:pStyle w:val="ajus"/>
        <w:spacing w:before="80" w:beforeAutospacing="0" w:after="0" w:afterAutospacing="0"/>
        <w:ind w:right="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Используемые документы и  литература:</w:t>
      </w:r>
    </w:p>
    <w:p w:rsidR="00C17EBD" w:rsidRDefault="00C17EBD" w:rsidP="00E1714E">
      <w:pPr>
        <w:pStyle w:val="ajus"/>
        <w:spacing w:before="80" w:beforeAutospacing="0" w:after="0" w:afterAutospacing="0"/>
        <w:ind w:right="6"/>
        <w:jc w:val="center"/>
        <w:rPr>
          <w:b/>
          <w:sz w:val="32"/>
          <w:szCs w:val="32"/>
        </w:rPr>
      </w:pPr>
    </w:p>
    <w:p w:rsidR="00E1714E" w:rsidRPr="00E1714E" w:rsidRDefault="00E1714E" w:rsidP="00E1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714E">
        <w:rPr>
          <w:rFonts w:ascii="Times New Roman" w:hAnsi="Times New Roman" w:cs="Times New Roman"/>
          <w:sz w:val="24"/>
          <w:szCs w:val="24"/>
        </w:rPr>
        <w:t>1.Стандарты второго поколения. Примерные программы по учебным предметам. Начальная школа.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714E">
        <w:rPr>
          <w:rFonts w:ascii="Times New Roman" w:hAnsi="Times New Roman" w:cs="Times New Roman"/>
          <w:sz w:val="24"/>
          <w:szCs w:val="24"/>
        </w:rPr>
        <w:t>М. « Просвещение» 2010.</w:t>
      </w:r>
    </w:p>
    <w:p w:rsidR="00E1714E" w:rsidRPr="00E1714E" w:rsidRDefault="00E1714E" w:rsidP="00E1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714E">
        <w:rPr>
          <w:rFonts w:ascii="Times New Roman" w:hAnsi="Times New Roman" w:cs="Times New Roman"/>
          <w:sz w:val="24"/>
          <w:szCs w:val="24"/>
        </w:rPr>
        <w:t xml:space="preserve">2. Сборник программ к комплекту учебников «Начальная школа </w:t>
      </w:r>
      <w:r w:rsidRPr="00E1714E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E1714E">
        <w:rPr>
          <w:rFonts w:ascii="Times New Roman" w:hAnsi="Times New Roman" w:cs="Times New Roman"/>
          <w:sz w:val="24"/>
          <w:szCs w:val="24"/>
        </w:rPr>
        <w:t xml:space="preserve"> века». – 3-е изд., </w:t>
      </w:r>
      <w:proofErr w:type="spellStart"/>
      <w:r w:rsidRPr="00E1714E">
        <w:rPr>
          <w:rFonts w:ascii="Times New Roman" w:hAnsi="Times New Roman" w:cs="Times New Roman"/>
          <w:sz w:val="24"/>
          <w:szCs w:val="24"/>
        </w:rPr>
        <w:t>дораб</w:t>
      </w:r>
      <w:proofErr w:type="spellEnd"/>
      <w:r w:rsidRPr="00E1714E">
        <w:rPr>
          <w:rFonts w:ascii="Times New Roman" w:hAnsi="Times New Roman" w:cs="Times New Roman"/>
          <w:sz w:val="24"/>
          <w:szCs w:val="24"/>
        </w:rPr>
        <w:t xml:space="preserve">. и доп. – </w:t>
      </w:r>
      <w:proofErr w:type="spellStart"/>
      <w:r w:rsidRPr="00E1714E">
        <w:rPr>
          <w:rFonts w:ascii="Times New Roman" w:hAnsi="Times New Roman" w:cs="Times New Roman"/>
          <w:sz w:val="24"/>
          <w:szCs w:val="24"/>
        </w:rPr>
        <w:t>М.:Вентана-Граф</w:t>
      </w:r>
      <w:proofErr w:type="spellEnd"/>
      <w:r w:rsidRPr="00E1714E">
        <w:rPr>
          <w:rFonts w:ascii="Times New Roman" w:hAnsi="Times New Roman" w:cs="Times New Roman"/>
          <w:sz w:val="24"/>
          <w:szCs w:val="24"/>
        </w:rPr>
        <w:t>, 2011.</w:t>
      </w:r>
    </w:p>
    <w:p w:rsidR="00E1714E" w:rsidRPr="00E1714E" w:rsidRDefault="00E1714E" w:rsidP="00E171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E1714E">
        <w:rPr>
          <w:rFonts w:ascii="Times New Roman" w:hAnsi="Times New Roman" w:cs="Times New Roman"/>
          <w:sz w:val="24"/>
          <w:szCs w:val="24"/>
        </w:rPr>
        <w:t xml:space="preserve">.Усачева В.О. Музыкальное искусство: учебник , 2кл. –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Граф, 2012</w:t>
      </w:r>
    </w:p>
    <w:p w:rsidR="00E1714E" w:rsidRPr="00E1714E" w:rsidRDefault="00E1714E" w:rsidP="00E171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E1714E">
        <w:rPr>
          <w:rFonts w:ascii="Times New Roman" w:hAnsi="Times New Roman" w:cs="Times New Roman"/>
          <w:sz w:val="24"/>
          <w:szCs w:val="24"/>
        </w:rPr>
        <w:t xml:space="preserve">.Усачев В.О. Музыкальное искусство: методическое пособие, 2 класс – М.: </w:t>
      </w:r>
      <w:proofErr w:type="spellStart"/>
      <w:r w:rsidRPr="00E1714E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E1714E">
        <w:rPr>
          <w:rFonts w:ascii="Times New Roman" w:hAnsi="Times New Roman" w:cs="Times New Roman"/>
          <w:sz w:val="24"/>
          <w:szCs w:val="24"/>
        </w:rPr>
        <w:t xml:space="preserve"> – Гр</w:t>
      </w:r>
      <w:r>
        <w:rPr>
          <w:rFonts w:ascii="Times New Roman" w:hAnsi="Times New Roman" w:cs="Times New Roman"/>
          <w:sz w:val="24"/>
          <w:szCs w:val="24"/>
        </w:rPr>
        <w:t>аф, 2012.</w:t>
      </w:r>
    </w:p>
    <w:p w:rsidR="00E1714E" w:rsidRPr="00D214B6" w:rsidRDefault="00E1714E" w:rsidP="000B5BA9"/>
    <w:sectPr w:rsidR="00E1714E" w:rsidRPr="00D214B6" w:rsidSect="00D214B6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30825"/>
    <w:multiLevelType w:val="multilevel"/>
    <w:tmpl w:val="53DC7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C96EE2"/>
    <w:multiLevelType w:val="multilevel"/>
    <w:tmpl w:val="2990E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1A09B3"/>
    <w:multiLevelType w:val="hybridMultilevel"/>
    <w:tmpl w:val="A9AEE1CA"/>
    <w:lvl w:ilvl="0" w:tplc="04190001">
      <w:start w:val="1"/>
      <w:numFmt w:val="bullet"/>
      <w:lvlText w:val=""/>
      <w:lvlJc w:val="left"/>
      <w:pPr>
        <w:ind w:left="-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</w:abstractNum>
  <w:abstractNum w:abstractNumId="3">
    <w:nsid w:val="336C026C"/>
    <w:multiLevelType w:val="hybridMultilevel"/>
    <w:tmpl w:val="1E980F3A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63F15E2B"/>
    <w:multiLevelType w:val="hybridMultilevel"/>
    <w:tmpl w:val="C940395E"/>
    <w:lvl w:ilvl="0" w:tplc="0419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42A08"/>
    <w:rsid w:val="00031850"/>
    <w:rsid w:val="000B5BA9"/>
    <w:rsid w:val="00742A08"/>
    <w:rsid w:val="00C17EBD"/>
    <w:rsid w:val="00D214B6"/>
    <w:rsid w:val="00E1714E"/>
    <w:rsid w:val="00EF71F1"/>
    <w:rsid w:val="00EF7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4B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71F1"/>
    <w:pPr>
      <w:ind w:left="720"/>
      <w:contextualSpacing/>
    </w:pPr>
  </w:style>
  <w:style w:type="paragraph" w:customStyle="1" w:styleId="ajus">
    <w:name w:val="ajus"/>
    <w:basedOn w:val="a"/>
    <w:rsid w:val="00E17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E1714E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5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2012-09-02T10:19:00Z</dcterms:created>
  <dcterms:modified xsi:type="dcterms:W3CDTF">2012-09-02T13:35:00Z</dcterms:modified>
</cp:coreProperties>
</file>